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906F" w14:textId="77777777" w:rsidR="00CF087B" w:rsidRDefault="00CF087B" w:rsidP="00CF08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0C002766" wp14:editId="7CF431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621606"/>
            <wp:effectExtent l="0" t="0" r="0" b="7620"/>
            <wp:wrapTight wrapText="bothSides">
              <wp:wrapPolygon edited="0">
                <wp:start x="0" y="0"/>
                <wp:lineTo x="0" y="21202"/>
                <wp:lineTo x="20829" y="21202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ea Emblem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3F244C7D" wp14:editId="6E973FEF">
            <wp:simplePos x="0" y="0"/>
            <wp:positionH relativeFrom="column">
              <wp:posOffset>9144000</wp:posOffset>
            </wp:positionH>
            <wp:positionV relativeFrom="paragraph">
              <wp:posOffset>-9525</wp:posOffset>
            </wp:positionV>
            <wp:extent cx="533400" cy="621606"/>
            <wp:effectExtent l="0" t="0" r="0" b="7620"/>
            <wp:wrapTight wrapText="bothSides">
              <wp:wrapPolygon edited="0">
                <wp:start x="0" y="0"/>
                <wp:lineTo x="0" y="21202"/>
                <wp:lineTo x="20829" y="21202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ea Emblem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Swansea High School</w:t>
      </w:r>
    </w:p>
    <w:p w14:paraId="75A9ACD7" w14:textId="77777777" w:rsidR="001B475C" w:rsidRPr="0035565D" w:rsidRDefault="00C71C1D" w:rsidP="00CF087B">
      <w:pPr>
        <w:jc w:val="center"/>
        <w:rPr>
          <w:rFonts w:ascii="Arial" w:hAnsi="Arial" w:cs="Arial"/>
          <w:b/>
          <w:sz w:val="28"/>
          <w:szCs w:val="28"/>
        </w:rPr>
      </w:pPr>
      <w:r w:rsidRPr="0035565D">
        <w:rPr>
          <w:rFonts w:ascii="Arial" w:hAnsi="Arial" w:cs="Arial"/>
          <w:b/>
          <w:sz w:val="28"/>
          <w:szCs w:val="28"/>
        </w:rPr>
        <w:t xml:space="preserve">SUMMARY OF </w:t>
      </w:r>
      <w:r w:rsidR="00853F51" w:rsidRPr="0035565D">
        <w:rPr>
          <w:rFonts w:ascii="Arial" w:hAnsi="Arial" w:cs="Arial"/>
          <w:b/>
          <w:sz w:val="28"/>
          <w:szCs w:val="28"/>
        </w:rPr>
        <w:t>ASSESSMENT EXPECTATIONS</w:t>
      </w:r>
    </w:p>
    <w:p w14:paraId="0958AEFE" w14:textId="77777777" w:rsidR="00CF087B" w:rsidRDefault="00CF087B">
      <w:pPr>
        <w:rPr>
          <w:rFonts w:cs="Arial"/>
          <w:b/>
          <w:sz w:val="24"/>
          <w:szCs w:val="24"/>
        </w:rPr>
      </w:pPr>
    </w:p>
    <w:p w14:paraId="609EBA1B" w14:textId="5CB36131" w:rsidR="00DA68C8" w:rsidRPr="00DA68C8" w:rsidRDefault="00DA68C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Assessment T</w:t>
      </w:r>
      <w:r w:rsidR="00CF087B">
        <w:rPr>
          <w:rFonts w:cs="Arial"/>
          <w:b/>
          <w:sz w:val="24"/>
          <w:szCs w:val="24"/>
        </w:rPr>
        <w:t xml:space="preserve">asks Due Date </w:t>
      </w:r>
      <w:r w:rsidR="00B60481">
        <w:rPr>
          <w:rFonts w:cs="Arial"/>
          <w:b/>
          <w:sz w:val="24"/>
          <w:szCs w:val="24"/>
        </w:rPr>
        <w:t>T</w:t>
      </w:r>
      <w:r w:rsidR="00B60481" w:rsidRPr="0035565D">
        <w:rPr>
          <w:rFonts w:cs="Arial"/>
          <w:b/>
          <w:sz w:val="24"/>
          <w:szCs w:val="24"/>
        </w:rPr>
        <w:t>ime:</w:t>
      </w:r>
      <w:r w:rsidR="0025558A" w:rsidRPr="0035565D">
        <w:rPr>
          <w:rFonts w:cs="Arial"/>
          <w:b/>
          <w:sz w:val="24"/>
          <w:szCs w:val="24"/>
        </w:rPr>
        <w:t xml:space="preserve"> </w:t>
      </w:r>
      <w:r w:rsidRPr="00DA68C8">
        <w:rPr>
          <w:rFonts w:cs="Arial"/>
          <w:sz w:val="24"/>
          <w:szCs w:val="24"/>
        </w:rPr>
        <w:t xml:space="preserve">Tasks are due </w:t>
      </w:r>
      <w:r>
        <w:rPr>
          <w:rFonts w:cs="Arial"/>
          <w:sz w:val="24"/>
          <w:szCs w:val="24"/>
        </w:rPr>
        <w:t>during</w:t>
      </w:r>
      <w:r w:rsidRPr="00DA68C8">
        <w:rPr>
          <w:rFonts w:cs="Arial"/>
          <w:sz w:val="24"/>
          <w:szCs w:val="24"/>
        </w:rPr>
        <w:t xml:space="preserve"> the </w:t>
      </w:r>
      <w:r w:rsidR="0025558A" w:rsidRPr="00DA68C8">
        <w:rPr>
          <w:rFonts w:cs="Arial"/>
          <w:sz w:val="24"/>
          <w:szCs w:val="24"/>
        </w:rPr>
        <w:t xml:space="preserve">timetabled period on the </w:t>
      </w:r>
      <w:r w:rsidRPr="00DA68C8">
        <w:rPr>
          <w:rFonts w:cs="Arial"/>
          <w:sz w:val="24"/>
          <w:szCs w:val="24"/>
        </w:rPr>
        <w:t>due date of the task. I</w:t>
      </w:r>
      <w:r w:rsidR="0025558A" w:rsidRPr="00DA68C8">
        <w:rPr>
          <w:rFonts w:cs="Arial"/>
          <w:sz w:val="24"/>
          <w:szCs w:val="24"/>
        </w:rPr>
        <w:t xml:space="preserve">f </w:t>
      </w:r>
      <w:r w:rsidRPr="00DA68C8">
        <w:rPr>
          <w:rFonts w:cs="Arial"/>
          <w:sz w:val="24"/>
          <w:szCs w:val="24"/>
        </w:rPr>
        <w:t xml:space="preserve">there is </w:t>
      </w:r>
      <w:r w:rsidR="0025558A" w:rsidRPr="00DA68C8">
        <w:rPr>
          <w:rFonts w:cs="Arial"/>
          <w:sz w:val="24"/>
          <w:szCs w:val="24"/>
        </w:rPr>
        <w:t>no class</w:t>
      </w:r>
      <w:r>
        <w:rPr>
          <w:rFonts w:cs="Arial"/>
          <w:sz w:val="24"/>
          <w:szCs w:val="24"/>
        </w:rPr>
        <w:t xml:space="preserve"> on that day</w:t>
      </w:r>
      <w:r w:rsidRPr="00DA68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Pr="00DA68C8">
        <w:rPr>
          <w:rFonts w:cs="Arial"/>
          <w:sz w:val="24"/>
          <w:szCs w:val="24"/>
        </w:rPr>
        <w:t xml:space="preserve"> task is due by the end of the school day which is 3.20 Monday Tuesday, Thursday and Friday and 2.30 on Wednesdays.</w:t>
      </w:r>
    </w:p>
    <w:p w14:paraId="260213AA" w14:textId="33D63EDD" w:rsidR="00853F51" w:rsidRPr="0035565D" w:rsidRDefault="00853F51">
      <w:pPr>
        <w:rPr>
          <w:rFonts w:cs="Arial"/>
          <w:sz w:val="24"/>
          <w:szCs w:val="24"/>
        </w:rPr>
      </w:pPr>
      <w:r w:rsidRPr="0035565D">
        <w:rPr>
          <w:rFonts w:cs="Arial"/>
          <w:b/>
          <w:sz w:val="24"/>
          <w:szCs w:val="24"/>
        </w:rPr>
        <w:t xml:space="preserve">Illness /Misadventure </w:t>
      </w:r>
      <w:r w:rsidR="00B60481" w:rsidRPr="0035565D">
        <w:rPr>
          <w:rFonts w:cs="Arial"/>
          <w:b/>
          <w:sz w:val="24"/>
          <w:szCs w:val="24"/>
        </w:rPr>
        <w:t>Appeal:</w:t>
      </w:r>
      <w:r w:rsidRPr="0035565D">
        <w:rPr>
          <w:rFonts w:cs="Arial"/>
          <w:sz w:val="24"/>
          <w:szCs w:val="24"/>
        </w:rPr>
        <w:t xml:space="preserve"> Is when an accident, illness or other </w:t>
      </w:r>
      <w:r w:rsidR="00DA68C8" w:rsidRPr="0035565D">
        <w:rPr>
          <w:rFonts w:cs="Arial"/>
          <w:sz w:val="24"/>
          <w:szCs w:val="24"/>
        </w:rPr>
        <w:t>unforeseen</w:t>
      </w:r>
      <w:r w:rsidRPr="0035565D">
        <w:rPr>
          <w:rFonts w:cs="Arial"/>
          <w:sz w:val="24"/>
          <w:szCs w:val="24"/>
        </w:rPr>
        <w:t xml:space="preserve"> circumstance prevents a student from completing a task. A form is </w:t>
      </w:r>
      <w:r w:rsidR="00B60481" w:rsidRPr="0035565D">
        <w:rPr>
          <w:rFonts w:cs="Arial"/>
          <w:sz w:val="24"/>
          <w:szCs w:val="24"/>
        </w:rPr>
        <w:t xml:space="preserve">available </w:t>
      </w:r>
      <w:r w:rsidR="00B60481">
        <w:rPr>
          <w:rFonts w:cs="Arial"/>
          <w:sz w:val="24"/>
          <w:szCs w:val="24"/>
        </w:rPr>
        <w:t>for</w:t>
      </w:r>
      <w:r w:rsidRPr="0035565D">
        <w:rPr>
          <w:rFonts w:cs="Arial"/>
          <w:sz w:val="24"/>
          <w:szCs w:val="24"/>
        </w:rPr>
        <w:t xml:space="preserve"> students to explain the situation and ask for special consideration and an opportunity to undertake the task. If the appeal is upheld there is no penalty to the student’s mark.</w:t>
      </w:r>
      <w:r w:rsidR="00BE46A4" w:rsidRPr="0035565D">
        <w:rPr>
          <w:rFonts w:cs="Arial"/>
          <w:sz w:val="24"/>
          <w:szCs w:val="24"/>
        </w:rPr>
        <w:t xml:space="preserve">  </w:t>
      </w:r>
      <w:r w:rsidR="00BE46A4" w:rsidRPr="0035565D">
        <w:rPr>
          <w:rFonts w:cs="Arial"/>
          <w:b/>
          <w:i/>
          <w:sz w:val="24"/>
          <w:szCs w:val="24"/>
        </w:rPr>
        <w:t xml:space="preserve">Appeal forms are available from Head Teachers and Deputy Principal and should be handed to the teacher of the subject concerned. Teachers then discuss the Appeal with their HT. Students/Parents may appeal to the Principal if they disagree with the decision.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55"/>
        <w:gridCol w:w="6728"/>
      </w:tblGrid>
      <w:tr w:rsidR="00C71C1D" w:rsidRPr="0035565D" w14:paraId="264688FF" w14:textId="77777777" w:rsidTr="00B60481">
        <w:tc>
          <w:tcPr>
            <w:tcW w:w="2405" w:type="dxa"/>
            <w:shd w:val="clear" w:color="auto" w:fill="A8D08D" w:themeFill="accent6" w:themeFillTint="99"/>
          </w:tcPr>
          <w:p w14:paraId="38B93ABF" w14:textId="77777777" w:rsidR="00C71C1D" w:rsidRPr="00151462" w:rsidRDefault="001A7BED">
            <w:pPr>
              <w:rPr>
                <w:rFonts w:cs="Arial"/>
                <w:b/>
              </w:rPr>
            </w:pPr>
            <w:r w:rsidRPr="00151462">
              <w:rPr>
                <w:rFonts w:cs="Arial"/>
                <w:b/>
              </w:rPr>
              <w:t>STAGE</w:t>
            </w:r>
          </w:p>
        </w:tc>
        <w:tc>
          <w:tcPr>
            <w:tcW w:w="6255" w:type="dxa"/>
            <w:shd w:val="clear" w:color="auto" w:fill="A8D08D" w:themeFill="accent6" w:themeFillTint="99"/>
          </w:tcPr>
          <w:p w14:paraId="350F90FF" w14:textId="77777777" w:rsidR="001A7BED" w:rsidRPr="00151462" w:rsidRDefault="00853F51">
            <w:pPr>
              <w:rPr>
                <w:rFonts w:cs="Arial"/>
                <w:b/>
              </w:rPr>
            </w:pPr>
            <w:r w:rsidRPr="00151462">
              <w:rPr>
                <w:rFonts w:cs="Arial"/>
                <w:b/>
              </w:rPr>
              <w:t>TASK NOT COMPLETED</w:t>
            </w:r>
          </w:p>
        </w:tc>
        <w:tc>
          <w:tcPr>
            <w:tcW w:w="6728" w:type="dxa"/>
            <w:shd w:val="clear" w:color="auto" w:fill="A8D08D" w:themeFill="accent6" w:themeFillTint="99"/>
          </w:tcPr>
          <w:p w14:paraId="313A57C9" w14:textId="77777777" w:rsidR="00C71C1D" w:rsidRPr="00151462" w:rsidRDefault="002C2B2C">
            <w:pPr>
              <w:rPr>
                <w:rFonts w:cs="Arial"/>
                <w:b/>
              </w:rPr>
            </w:pPr>
            <w:r w:rsidRPr="00151462">
              <w:rPr>
                <w:rFonts w:cs="Arial"/>
                <w:b/>
              </w:rPr>
              <w:t>ILLNESS</w:t>
            </w:r>
            <w:r w:rsidR="00C71C1D" w:rsidRPr="00151462">
              <w:rPr>
                <w:rFonts w:cs="Arial"/>
                <w:b/>
              </w:rPr>
              <w:t xml:space="preserve"> &amp; MISADVENTURE REQUIREMENTS</w:t>
            </w:r>
          </w:p>
        </w:tc>
      </w:tr>
      <w:tr w:rsidR="00C71C1D" w:rsidRPr="0035565D" w14:paraId="1BEE912C" w14:textId="77777777" w:rsidTr="00B60481">
        <w:tc>
          <w:tcPr>
            <w:tcW w:w="2405" w:type="dxa"/>
          </w:tcPr>
          <w:p w14:paraId="7B026358" w14:textId="2E833ECF" w:rsidR="00C71C1D" w:rsidRPr="00CF087B" w:rsidRDefault="00C71C1D">
            <w:pPr>
              <w:rPr>
                <w:rFonts w:cs="Arial"/>
                <w:b/>
              </w:rPr>
            </w:pPr>
            <w:r w:rsidRPr="00CF087B">
              <w:rPr>
                <w:rFonts w:cs="Arial"/>
                <w:b/>
              </w:rPr>
              <w:t>STAGE 4</w:t>
            </w:r>
            <w:r w:rsidR="00BE46A4" w:rsidRPr="00CF087B">
              <w:rPr>
                <w:rFonts w:cs="Arial"/>
                <w:b/>
              </w:rPr>
              <w:t xml:space="preserve">: </w:t>
            </w:r>
            <w:proofErr w:type="spellStart"/>
            <w:r w:rsidRPr="00CF087B">
              <w:rPr>
                <w:rFonts w:cs="Arial"/>
                <w:b/>
              </w:rPr>
              <w:t>Y</w:t>
            </w:r>
            <w:r w:rsidR="00B60481">
              <w:rPr>
                <w:rFonts w:cs="Arial"/>
                <w:b/>
              </w:rPr>
              <w:t>ear</w:t>
            </w:r>
            <w:r w:rsidRPr="00CF087B">
              <w:rPr>
                <w:rFonts w:cs="Arial"/>
                <w:b/>
              </w:rPr>
              <w:t>rs</w:t>
            </w:r>
            <w:proofErr w:type="spellEnd"/>
            <w:r w:rsidRPr="00CF087B">
              <w:rPr>
                <w:rFonts w:cs="Arial"/>
                <w:b/>
              </w:rPr>
              <w:t xml:space="preserve"> 7 &amp; 8</w:t>
            </w:r>
          </w:p>
          <w:p w14:paraId="25AA1677" w14:textId="77777777" w:rsidR="00BE46A4" w:rsidRPr="00CF087B" w:rsidRDefault="00BE46A4">
            <w:pPr>
              <w:rPr>
                <w:rFonts w:cs="Arial"/>
                <w:b/>
              </w:rPr>
            </w:pPr>
          </w:p>
          <w:p w14:paraId="092C9180" w14:textId="77777777" w:rsidR="00BE46A4" w:rsidRPr="00CF087B" w:rsidRDefault="00BE46A4" w:rsidP="009F31C5">
            <w:pPr>
              <w:jc w:val="center"/>
              <w:rPr>
                <w:rFonts w:cs="Arial"/>
                <w:b/>
              </w:rPr>
            </w:pPr>
            <w:r w:rsidRPr="00CF087B">
              <w:rPr>
                <w:rFonts w:cs="Arial"/>
                <w:b/>
              </w:rPr>
              <w:t>AND</w:t>
            </w:r>
          </w:p>
          <w:p w14:paraId="0DD68CCE" w14:textId="77777777" w:rsidR="0028348F" w:rsidRPr="00CF087B" w:rsidRDefault="0028348F">
            <w:pPr>
              <w:rPr>
                <w:rFonts w:cs="Arial"/>
                <w:b/>
              </w:rPr>
            </w:pPr>
          </w:p>
          <w:p w14:paraId="7AE4823D" w14:textId="7081616B" w:rsidR="0028348F" w:rsidRPr="0035565D" w:rsidRDefault="0028348F">
            <w:pPr>
              <w:rPr>
                <w:rFonts w:cs="Arial"/>
                <w:sz w:val="24"/>
                <w:szCs w:val="24"/>
              </w:rPr>
            </w:pPr>
            <w:r w:rsidRPr="00CF087B">
              <w:rPr>
                <w:rFonts w:cs="Arial"/>
                <w:b/>
              </w:rPr>
              <w:t>STAGE 5</w:t>
            </w:r>
            <w:r w:rsidR="00BE46A4" w:rsidRPr="00CF087B">
              <w:rPr>
                <w:rFonts w:cs="Arial"/>
                <w:b/>
              </w:rPr>
              <w:t xml:space="preserve">: </w:t>
            </w:r>
            <w:r w:rsidRPr="00CF087B">
              <w:rPr>
                <w:rFonts w:cs="Arial"/>
                <w:b/>
              </w:rPr>
              <w:t xml:space="preserve"> Y</w:t>
            </w:r>
            <w:r w:rsidR="00B60481">
              <w:rPr>
                <w:rFonts w:cs="Arial"/>
                <w:b/>
              </w:rPr>
              <w:t>ea</w:t>
            </w:r>
            <w:r w:rsidRPr="00CF087B">
              <w:rPr>
                <w:rFonts w:cs="Arial"/>
                <w:b/>
              </w:rPr>
              <w:t>rs 9 &amp; 10</w:t>
            </w:r>
          </w:p>
        </w:tc>
        <w:tc>
          <w:tcPr>
            <w:tcW w:w="6255" w:type="dxa"/>
          </w:tcPr>
          <w:p w14:paraId="2B656256" w14:textId="77777777" w:rsidR="00C71C1D" w:rsidRPr="00CF087B" w:rsidRDefault="0035565D" w:rsidP="00EF56E4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  <w:b/>
              </w:rPr>
              <w:t>L</w:t>
            </w:r>
            <w:r w:rsidR="00C71C1D" w:rsidRPr="00CF087B">
              <w:rPr>
                <w:rFonts w:cs="Arial"/>
                <w:b/>
              </w:rPr>
              <w:t>etter home</w:t>
            </w:r>
            <w:r w:rsidR="00C71C1D" w:rsidRPr="00CF087B">
              <w:rPr>
                <w:rFonts w:cs="Arial"/>
              </w:rPr>
              <w:t xml:space="preserve"> to advise non</w:t>
            </w:r>
            <w:r w:rsidR="004F0E56" w:rsidRPr="00CF087B">
              <w:rPr>
                <w:rFonts w:cs="Arial"/>
              </w:rPr>
              <w:t>-</w:t>
            </w:r>
            <w:r w:rsidR="00C71C1D" w:rsidRPr="00CF087B">
              <w:rPr>
                <w:rFonts w:cs="Arial"/>
              </w:rPr>
              <w:t>completion</w:t>
            </w:r>
            <w:r w:rsidR="004F0E56" w:rsidRPr="00CF087B">
              <w:rPr>
                <w:rFonts w:cs="Arial"/>
              </w:rPr>
              <w:t>.</w:t>
            </w:r>
          </w:p>
          <w:p w14:paraId="6B7A409A" w14:textId="7BA98764" w:rsidR="00EF56E4" w:rsidRPr="00CF087B" w:rsidRDefault="00EF56E4" w:rsidP="00EF56E4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  <w:b/>
              </w:rPr>
              <w:t xml:space="preserve">Zero Mark </w:t>
            </w:r>
            <w:r w:rsidR="0035037C" w:rsidRPr="00CF087B">
              <w:rPr>
                <w:rFonts w:cs="Arial"/>
                <w:b/>
              </w:rPr>
              <w:t xml:space="preserve">Awarded </w:t>
            </w:r>
            <w:r w:rsidR="0035037C">
              <w:rPr>
                <w:rFonts w:cs="Arial"/>
              </w:rPr>
              <w:t>if</w:t>
            </w:r>
            <w:r w:rsidR="008E28BA">
              <w:rPr>
                <w:rFonts w:cs="Arial"/>
              </w:rPr>
              <w:t xml:space="preserve"> t</w:t>
            </w:r>
            <w:r w:rsidRPr="00CF087B">
              <w:rPr>
                <w:rFonts w:cs="Arial"/>
              </w:rPr>
              <w:t xml:space="preserve">ask </w:t>
            </w:r>
            <w:r w:rsidRPr="00CF087B">
              <w:rPr>
                <w:rFonts w:cs="Arial"/>
                <w:b/>
              </w:rPr>
              <w:t>not submitted</w:t>
            </w:r>
            <w:r w:rsidRPr="00CF087B">
              <w:rPr>
                <w:rFonts w:cs="Arial"/>
              </w:rPr>
              <w:t>. Student must still complete task.</w:t>
            </w:r>
          </w:p>
          <w:p w14:paraId="4C0D3919" w14:textId="77777777" w:rsidR="00EF56E4" w:rsidRPr="00CF087B" w:rsidRDefault="00EF56E4" w:rsidP="00EF56E4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  <w:b/>
              </w:rPr>
              <w:t xml:space="preserve">Full Marks awarded </w:t>
            </w:r>
            <w:r w:rsidRPr="00CF087B">
              <w:rPr>
                <w:rFonts w:cs="Arial"/>
              </w:rPr>
              <w:t xml:space="preserve"> - Task completed </w:t>
            </w:r>
            <w:r w:rsidRPr="00CF087B">
              <w:rPr>
                <w:rFonts w:cs="Arial"/>
                <w:b/>
              </w:rPr>
              <w:t>with</w:t>
            </w:r>
            <w:r w:rsidRPr="00CF087B">
              <w:rPr>
                <w:rFonts w:cs="Arial"/>
              </w:rPr>
              <w:t xml:space="preserve"> Illness / Misadventure Appeal Application </w:t>
            </w:r>
            <w:r w:rsidRPr="00CF087B">
              <w:rPr>
                <w:rFonts w:cs="Arial"/>
                <w:b/>
              </w:rPr>
              <w:t>upheld</w:t>
            </w:r>
            <w:r w:rsidRPr="00CF087B">
              <w:rPr>
                <w:rFonts w:cs="Arial"/>
              </w:rPr>
              <w:t xml:space="preserve"> </w:t>
            </w:r>
          </w:p>
          <w:p w14:paraId="32545650" w14:textId="6F4A0E3A" w:rsidR="00EF56E4" w:rsidRPr="00CF087B" w:rsidRDefault="00EF56E4" w:rsidP="00AB2DAE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  <w:b/>
              </w:rPr>
              <w:t xml:space="preserve">50% of Marks </w:t>
            </w:r>
            <w:r w:rsidR="0035037C" w:rsidRPr="00CF087B">
              <w:rPr>
                <w:rFonts w:cs="Arial"/>
                <w:b/>
              </w:rPr>
              <w:t>awarded</w:t>
            </w:r>
            <w:r w:rsidR="0035037C" w:rsidRPr="00CF087B">
              <w:rPr>
                <w:rFonts w:cs="Arial"/>
              </w:rPr>
              <w:t xml:space="preserve"> -</w:t>
            </w:r>
            <w:r w:rsidRPr="00CF087B">
              <w:rPr>
                <w:rFonts w:cs="Arial"/>
              </w:rPr>
              <w:t xml:space="preserve"> </w:t>
            </w:r>
            <w:r w:rsidR="00C71C1D" w:rsidRPr="00CF087B">
              <w:rPr>
                <w:rFonts w:cs="Arial"/>
              </w:rPr>
              <w:t xml:space="preserve">Task completed within 1 week </w:t>
            </w:r>
            <w:r w:rsidR="0035037C">
              <w:rPr>
                <w:rFonts w:cs="Arial"/>
              </w:rPr>
              <w:t xml:space="preserve">(7 days) </w:t>
            </w:r>
            <w:r w:rsidR="00C71C1D" w:rsidRPr="00CF087B">
              <w:rPr>
                <w:rFonts w:cs="Arial"/>
                <w:b/>
              </w:rPr>
              <w:t>without</w:t>
            </w:r>
            <w:r w:rsidR="00C71C1D" w:rsidRPr="00CF087B">
              <w:rPr>
                <w:rFonts w:cs="Arial"/>
              </w:rPr>
              <w:t xml:space="preserve"> Illness / Misadventure form </w:t>
            </w:r>
          </w:p>
          <w:p w14:paraId="688019EB" w14:textId="1F12339D" w:rsidR="00EF56E4" w:rsidRPr="00CF087B" w:rsidRDefault="00EF56E4" w:rsidP="00AB2DAE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  <w:b/>
              </w:rPr>
            </w:pPr>
            <w:r w:rsidRPr="00CF087B">
              <w:rPr>
                <w:rFonts w:cs="Arial"/>
                <w:b/>
              </w:rPr>
              <w:t>30% of Marks Awarded –</w:t>
            </w:r>
            <w:r w:rsidRPr="00CF087B">
              <w:rPr>
                <w:rFonts w:cs="Arial"/>
              </w:rPr>
              <w:t xml:space="preserve">Task is presented before Semester Grades </w:t>
            </w:r>
            <w:r w:rsidR="000449C9" w:rsidRPr="00CF087B">
              <w:rPr>
                <w:rFonts w:cs="Arial"/>
              </w:rPr>
              <w:t>(Reports)</w:t>
            </w:r>
            <w:r w:rsidR="000449C9">
              <w:rPr>
                <w:rFonts w:cs="Arial"/>
              </w:rPr>
              <w:t xml:space="preserve"> </w:t>
            </w:r>
            <w:r w:rsidRPr="00CF087B">
              <w:rPr>
                <w:rFonts w:cs="Arial"/>
              </w:rPr>
              <w:t>are finalised</w:t>
            </w:r>
            <w:r w:rsidR="000449C9">
              <w:rPr>
                <w:rFonts w:cs="Arial"/>
              </w:rPr>
              <w:t>.</w:t>
            </w:r>
          </w:p>
          <w:p w14:paraId="156F4AEE" w14:textId="0DAC2703" w:rsidR="004D4403" w:rsidRPr="00CF087B" w:rsidRDefault="004D4403" w:rsidP="00AB2DAE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  <w:b/>
              </w:rPr>
              <w:t>Weekends count as 2 days – emai</w:t>
            </w:r>
            <w:r w:rsidR="00151462" w:rsidRPr="00CF087B">
              <w:rPr>
                <w:rFonts w:cs="Arial"/>
                <w:b/>
              </w:rPr>
              <w:t>l on Saturday to reduce penalty</w:t>
            </w:r>
          </w:p>
          <w:p w14:paraId="699A37EB" w14:textId="7819049D" w:rsidR="004D4403" w:rsidRPr="00CF087B" w:rsidRDefault="00A57374" w:rsidP="004D4403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>If a task is due when a student is on school approved business</w:t>
            </w:r>
            <w:r w:rsidR="00BE46A4" w:rsidRPr="00CF087B">
              <w:rPr>
                <w:rFonts w:cs="Arial"/>
              </w:rPr>
              <w:t xml:space="preserve"> (alternate programs / TAFE</w:t>
            </w:r>
            <w:r w:rsidR="004D4403" w:rsidRPr="00CF087B">
              <w:rPr>
                <w:rFonts w:cs="Arial"/>
              </w:rPr>
              <w:t xml:space="preserve"> / sport etc</w:t>
            </w:r>
            <w:r w:rsidR="00BE46A4" w:rsidRPr="00CF087B">
              <w:rPr>
                <w:rFonts w:cs="Arial"/>
              </w:rPr>
              <w:t>)</w:t>
            </w:r>
            <w:r w:rsidRPr="00CF087B">
              <w:rPr>
                <w:rFonts w:cs="Arial"/>
              </w:rPr>
              <w:t xml:space="preserve">, </w:t>
            </w:r>
            <w:r w:rsidR="00BE46A4" w:rsidRPr="00CF087B">
              <w:rPr>
                <w:rFonts w:cs="Arial"/>
              </w:rPr>
              <w:t xml:space="preserve">the </w:t>
            </w:r>
            <w:r w:rsidRPr="00CF087B">
              <w:rPr>
                <w:rFonts w:cs="Arial"/>
              </w:rPr>
              <w:t xml:space="preserve">teacher and student negotiate when the task is to be undertaken </w:t>
            </w:r>
            <w:r w:rsidR="004D4403" w:rsidRPr="00CF087B">
              <w:rPr>
                <w:rFonts w:cs="Arial"/>
              </w:rPr>
              <w:t>or submitted</w:t>
            </w:r>
          </w:p>
          <w:p w14:paraId="5C6019B2" w14:textId="66429FCC" w:rsidR="0028348F" w:rsidRPr="00CF087B" w:rsidRDefault="0028348F" w:rsidP="004D4403">
            <w:pPr>
              <w:pStyle w:val="ListParagraph"/>
              <w:numPr>
                <w:ilvl w:val="0"/>
                <w:numId w:val="1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 xml:space="preserve">If a student has </w:t>
            </w:r>
            <w:r w:rsidRPr="00CF087B">
              <w:rPr>
                <w:rFonts w:cs="Arial"/>
                <w:b/>
              </w:rPr>
              <w:t>HOLIDAYS</w:t>
            </w:r>
            <w:r w:rsidRPr="00CF087B">
              <w:rPr>
                <w:rFonts w:cs="Arial"/>
              </w:rPr>
              <w:t xml:space="preserve"> in </w:t>
            </w:r>
            <w:r w:rsidR="00DD693B">
              <w:rPr>
                <w:rFonts w:cs="Arial"/>
              </w:rPr>
              <w:t>school</w:t>
            </w:r>
            <w:r w:rsidRPr="00CF087B">
              <w:rPr>
                <w:rFonts w:cs="Arial"/>
              </w:rPr>
              <w:t xml:space="preserve"> </w:t>
            </w:r>
            <w:r w:rsidR="0035037C" w:rsidRPr="00CF087B">
              <w:rPr>
                <w:rFonts w:cs="Arial"/>
              </w:rPr>
              <w:t>time,</w:t>
            </w:r>
            <w:r w:rsidRPr="00CF087B">
              <w:rPr>
                <w:rFonts w:cs="Arial"/>
              </w:rPr>
              <w:t xml:space="preserve"> make up assessments can be granted.</w:t>
            </w:r>
          </w:p>
        </w:tc>
        <w:tc>
          <w:tcPr>
            <w:tcW w:w="6728" w:type="dxa"/>
          </w:tcPr>
          <w:p w14:paraId="6DC6AE02" w14:textId="77777777" w:rsidR="00BE46A4" w:rsidRPr="00CF087B" w:rsidRDefault="00BE46A4" w:rsidP="00BE46A4">
            <w:pPr>
              <w:pStyle w:val="ListParagraph"/>
              <w:ind w:left="67"/>
              <w:rPr>
                <w:rFonts w:cs="Arial"/>
              </w:rPr>
            </w:pPr>
          </w:p>
          <w:p w14:paraId="7A0E7597" w14:textId="65A29C74" w:rsidR="00C71C1D" w:rsidRPr="00CF087B" w:rsidRDefault="0028348F" w:rsidP="002C2B2C">
            <w:pPr>
              <w:pStyle w:val="ListParagraph"/>
              <w:numPr>
                <w:ilvl w:val="0"/>
                <w:numId w:val="1"/>
              </w:numPr>
              <w:ind w:left="67" w:hanging="142"/>
              <w:rPr>
                <w:rFonts w:cs="Arial"/>
              </w:rPr>
            </w:pPr>
            <w:r w:rsidRPr="00CF087B">
              <w:rPr>
                <w:rFonts w:cs="Arial"/>
              </w:rPr>
              <w:t xml:space="preserve">Initial </w:t>
            </w:r>
            <w:r w:rsidR="002C2B2C" w:rsidRPr="00CF087B">
              <w:rPr>
                <w:rFonts w:cs="Arial"/>
              </w:rPr>
              <w:t>Appeal</w:t>
            </w:r>
            <w:r w:rsidRPr="00CF087B">
              <w:rPr>
                <w:rFonts w:cs="Arial"/>
              </w:rPr>
              <w:t xml:space="preserve"> paperwork</w:t>
            </w:r>
            <w:r w:rsidR="002C2B2C" w:rsidRPr="00CF087B">
              <w:rPr>
                <w:rFonts w:cs="Arial"/>
              </w:rPr>
              <w:t xml:space="preserve"> to be lodged within two days of due date or </w:t>
            </w:r>
            <w:r w:rsidR="004F0E56" w:rsidRPr="00CF087B">
              <w:rPr>
                <w:rFonts w:cs="Arial"/>
              </w:rPr>
              <w:t>on the return from illness</w:t>
            </w:r>
            <w:r w:rsidR="0035037C">
              <w:rPr>
                <w:rFonts w:cs="Arial"/>
              </w:rPr>
              <w:t>.</w:t>
            </w:r>
          </w:p>
          <w:p w14:paraId="17C20D3B" w14:textId="77777777" w:rsidR="00EF56E4" w:rsidRPr="00CF087B" w:rsidRDefault="00EF56E4" w:rsidP="00EF56E4">
            <w:pPr>
              <w:pStyle w:val="ListParagraph"/>
              <w:ind w:left="67"/>
              <w:rPr>
                <w:rFonts w:cs="Arial"/>
              </w:rPr>
            </w:pPr>
          </w:p>
          <w:p w14:paraId="0A824F27" w14:textId="2A590C65" w:rsidR="004F0E56" w:rsidRPr="00CF087B" w:rsidRDefault="00CF087B" w:rsidP="0028348F">
            <w:pPr>
              <w:pStyle w:val="ListParagraph"/>
              <w:numPr>
                <w:ilvl w:val="0"/>
                <w:numId w:val="1"/>
              </w:numPr>
              <w:ind w:left="67" w:hanging="142"/>
              <w:rPr>
                <w:rFonts w:cs="Arial"/>
              </w:rPr>
            </w:pPr>
            <w:r>
              <w:rPr>
                <w:rFonts w:cs="Arial"/>
              </w:rPr>
              <w:t xml:space="preserve">Appeal </w:t>
            </w:r>
            <w:r w:rsidR="004F0E56" w:rsidRPr="00CF087B">
              <w:rPr>
                <w:rFonts w:cs="Arial"/>
              </w:rPr>
              <w:t xml:space="preserve">supported with a </w:t>
            </w:r>
            <w:r w:rsidR="004F0E56" w:rsidRPr="00CF087B">
              <w:rPr>
                <w:rFonts w:cs="Arial"/>
                <w:b/>
              </w:rPr>
              <w:t>signed letter from the pare</w:t>
            </w:r>
            <w:r w:rsidR="00FA1138" w:rsidRPr="00CF087B">
              <w:rPr>
                <w:rFonts w:cs="Arial"/>
                <w:b/>
              </w:rPr>
              <w:t>nt if a</w:t>
            </w:r>
            <w:r w:rsidR="00FA1138" w:rsidRPr="00CF087B">
              <w:rPr>
                <w:rFonts w:cs="Arial"/>
              </w:rPr>
              <w:t xml:space="preserve"> </w:t>
            </w:r>
            <w:r w:rsidR="00FA1138" w:rsidRPr="00CF087B">
              <w:rPr>
                <w:rFonts w:cs="Arial"/>
                <w:b/>
              </w:rPr>
              <w:t>Medical Certificate / P</w:t>
            </w:r>
            <w:r w:rsidR="004F0E56" w:rsidRPr="00CF087B">
              <w:rPr>
                <w:rFonts w:cs="Arial"/>
                <w:b/>
              </w:rPr>
              <w:t>harmacy Certificate or statutory declaration</w:t>
            </w:r>
            <w:r w:rsidR="004F0E56" w:rsidRPr="00CF087B">
              <w:rPr>
                <w:rFonts w:cs="Arial"/>
              </w:rPr>
              <w:t xml:space="preserve"> are </w:t>
            </w:r>
            <w:r w:rsidR="008E7704" w:rsidRPr="00CF087B">
              <w:rPr>
                <w:rFonts w:cs="Arial"/>
              </w:rPr>
              <w:t>unavailable.</w:t>
            </w:r>
            <w:r w:rsidR="004F0E56" w:rsidRPr="00CF087B">
              <w:rPr>
                <w:rFonts w:cs="Arial"/>
              </w:rPr>
              <w:t xml:space="preserve"> These must be lodged </w:t>
            </w:r>
            <w:r w:rsidR="004F0E56" w:rsidRPr="00CF087B">
              <w:rPr>
                <w:rFonts w:cs="Arial"/>
                <w:b/>
              </w:rPr>
              <w:t>within 1 week</w:t>
            </w:r>
            <w:r w:rsidR="004F0E56" w:rsidRPr="00CF087B">
              <w:rPr>
                <w:rFonts w:cs="Arial"/>
              </w:rPr>
              <w:t xml:space="preserve"> of the Appeal </w:t>
            </w:r>
            <w:r w:rsidR="0028348F" w:rsidRPr="00CF087B">
              <w:rPr>
                <w:rFonts w:cs="Arial"/>
              </w:rPr>
              <w:t>paperwork submission</w:t>
            </w:r>
            <w:r w:rsidR="0035037C">
              <w:rPr>
                <w:rFonts w:cs="Arial"/>
              </w:rPr>
              <w:t>.</w:t>
            </w:r>
          </w:p>
          <w:p w14:paraId="44233FEB" w14:textId="77777777" w:rsidR="0028348F" w:rsidRPr="00CF087B" w:rsidRDefault="0028348F" w:rsidP="0028348F">
            <w:pPr>
              <w:rPr>
                <w:rFonts w:cs="Arial"/>
              </w:rPr>
            </w:pPr>
          </w:p>
          <w:p w14:paraId="1757EF6B" w14:textId="77777777" w:rsidR="0028348F" w:rsidRPr="00CF087B" w:rsidRDefault="0028348F" w:rsidP="0028348F">
            <w:pPr>
              <w:rPr>
                <w:rFonts w:cs="Arial"/>
              </w:rPr>
            </w:pPr>
          </w:p>
          <w:p w14:paraId="23889591" w14:textId="77777777" w:rsidR="00BE46A4" w:rsidRPr="00CF087B" w:rsidRDefault="00BE46A4" w:rsidP="0028348F">
            <w:pPr>
              <w:rPr>
                <w:rFonts w:cs="Arial"/>
              </w:rPr>
            </w:pPr>
          </w:p>
          <w:p w14:paraId="49DEB045" w14:textId="751E28C5" w:rsidR="00EF56E4" w:rsidRDefault="00EF56E4" w:rsidP="0028348F">
            <w:pPr>
              <w:rPr>
                <w:rFonts w:cs="Arial"/>
              </w:rPr>
            </w:pPr>
          </w:p>
          <w:p w14:paraId="210F0202" w14:textId="77777777" w:rsidR="0035037C" w:rsidRPr="00CF087B" w:rsidRDefault="0035037C" w:rsidP="0028348F">
            <w:pPr>
              <w:rPr>
                <w:rFonts w:cs="Arial"/>
              </w:rPr>
            </w:pPr>
          </w:p>
          <w:p w14:paraId="7F1D23AD" w14:textId="64D5B218" w:rsidR="004D4403" w:rsidRPr="00CF087B" w:rsidRDefault="0028348F" w:rsidP="00CF087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</w:rPr>
            </w:pPr>
            <w:r w:rsidRPr="00CF087B">
              <w:rPr>
                <w:rFonts w:cs="Arial"/>
              </w:rPr>
              <w:t xml:space="preserve">Students must inform the school of impending </w:t>
            </w:r>
            <w:r w:rsidR="0035037C">
              <w:rPr>
                <w:rFonts w:cs="Arial"/>
                <w:b/>
              </w:rPr>
              <w:t>HOLIDAYS</w:t>
            </w:r>
            <w:r w:rsidRPr="00CF087B">
              <w:rPr>
                <w:rFonts w:cs="Arial"/>
              </w:rPr>
              <w:t xml:space="preserve"> and negotiate with teachers when tasks can be completed.</w:t>
            </w:r>
            <w:r w:rsidR="004D4403" w:rsidRPr="00CF087B">
              <w:rPr>
                <w:rFonts w:cs="Arial"/>
              </w:rPr>
              <w:t xml:space="preserve">  </w:t>
            </w:r>
          </w:p>
        </w:tc>
      </w:tr>
      <w:tr w:rsidR="00C71C1D" w:rsidRPr="0035565D" w14:paraId="1ABA7244" w14:textId="77777777" w:rsidTr="00B60481">
        <w:tc>
          <w:tcPr>
            <w:tcW w:w="2405" w:type="dxa"/>
          </w:tcPr>
          <w:p w14:paraId="2A43F910" w14:textId="7C0D50A8" w:rsidR="00C71C1D" w:rsidRPr="00CF087B" w:rsidRDefault="00C71C1D">
            <w:pPr>
              <w:rPr>
                <w:rFonts w:cs="Arial"/>
                <w:b/>
              </w:rPr>
            </w:pPr>
            <w:r w:rsidRPr="00CF087B">
              <w:rPr>
                <w:rFonts w:cs="Arial"/>
                <w:b/>
              </w:rPr>
              <w:t>STAGE 6</w:t>
            </w:r>
            <w:r w:rsidR="00BE46A4" w:rsidRPr="00CF087B">
              <w:rPr>
                <w:rFonts w:cs="Arial"/>
                <w:b/>
              </w:rPr>
              <w:t xml:space="preserve">: </w:t>
            </w:r>
            <w:r w:rsidRPr="00CF087B">
              <w:rPr>
                <w:rFonts w:cs="Arial"/>
                <w:b/>
              </w:rPr>
              <w:t>Y</w:t>
            </w:r>
            <w:r w:rsidR="00B60481">
              <w:rPr>
                <w:rFonts w:cs="Arial"/>
                <w:b/>
              </w:rPr>
              <w:t>ea</w:t>
            </w:r>
            <w:r w:rsidRPr="00CF087B">
              <w:rPr>
                <w:rFonts w:cs="Arial"/>
                <w:b/>
              </w:rPr>
              <w:t>rs 11 &amp; 12</w:t>
            </w:r>
          </w:p>
        </w:tc>
        <w:tc>
          <w:tcPr>
            <w:tcW w:w="6255" w:type="dxa"/>
          </w:tcPr>
          <w:p w14:paraId="0CB69782" w14:textId="77777777" w:rsidR="00C71C1D" w:rsidRPr="00CF087B" w:rsidRDefault="00FA1138" w:rsidP="00FA1138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>All tasks must be completed by the due date</w:t>
            </w:r>
            <w:r w:rsidR="005D0205" w:rsidRPr="00CF087B">
              <w:rPr>
                <w:rFonts w:cs="Arial"/>
              </w:rPr>
              <w:t xml:space="preserve"> </w:t>
            </w:r>
          </w:p>
          <w:p w14:paraId="53DF0EA6" w14:textId="77777777" w:rsidR="00FA1138" w:rsidRPr="00CF087B" w:rsidRDefault="00FA1138" w:rsidP="00FA1138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 xml:space="preserve">An </w:t>
            </w:r>
            <w:r w:rsidRPr="00CF087B">
              <w:rPr>
                <w:rFonts w:cs="Arial"/>
                <w:b/>
              </w:rPr>
              <w:t>N Award</w:t>
            </w:r>
            <w:r w:rsidRPr="00CF087B">
              <w:rPr>
                <w:rFonts w:cs="Arial"/>
              </w:rPr>
              <w:t xml:space="preserve"> </w:t>
            </w:r>
            <w:r w:rsidR="0028348F" w:rsidRPr="00CF087B">
              <w:rPr>
                <w:rFonts w:cs="Arial"/>
                <w:b/>
              </w:rPr>
              <w:t>Warning</w:t>
            </w:r>
            <w:r w:rsidR="0028348F" w:rsidRPr="00CF087B">
              <w:rPr>
                <w:rFonts w:cs="Arial"/>
              </w:rPr>
              <w:t xml:space="preserve"> </w:t>
            </w:r>
            <w:r w:rsidRPr="00CF087B">
              <w:rPr>
                <w:rFonts w:cs="Arial"/>
              </w:rPr>
              <w:t>will be issued immediately</w:t>
            </w:r>
            <w:r w:rsidR="005D0205" w:rsidRPr="00CF087B">
              <w:rPr>
                <w:rFonts w:cs="Arial"/>
              </w:rPr>
              <w:t xml:space="preserve"> – BOS requirement</w:t>
            </w:r>
          </w:p>
          <w:p w14:paraId="2F41C787" w14:textId="77777777" w:rsidR="00B10757" w:rsidRPr="00CF087B" w:rsidRDefault="00B10757" w:rsidP="00FA1138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  <w:b/>
              </w:rPr>
            </w:pPr>
            <w:r w:rsidRPr="00CF087B">
              <w:rPr>
                <w:rFonts w:cs="Arial"/>
              </w:rPr>
              <w:t>If an</w:t>
            </w:r>
            <w:r w:rsidR="005D66D3" w:rsidRPr="00CF087B">
              <w:rPr>
                <w:rFonts w:cs="Arial"/>
              </w:rPr>
              <w:t xml:space="preserve"> I</w:t>
            </w:r>
            <w:r w:rsidRPr="00CF087B">
              <w:rPr>
                <w:rFonts w:cs="Arial"/>
              </w:rPr>
              <w:t>llness / Misadve</w:t>
            </w:r>
            <w:r w:rsidR="005D66D3" w:rsidRPr="00CF087B">
              <w:rPr>
                <w:rFonts w:cs="Arial"/>
              </w:rPr>
              <w:t xml:space="preserve">nture Appeal is </w:t>
            </w:r>
            <w:r w:rsidR="005D66D3" w:rsidRPr="00CF087B">
              <w:rPr>
                <w:rFonts w:cs="Arial"/>
                <w:b/>
              </w:rPr>
              <w:t>upheld</w:t>
            </w:r>
            <w:r w:rsidR="005D66D3" w:rsidRPr="00CF087B">
              <w:rPr>
                <w:rFonts w:cs="Arial"/>
              </w:rPr>
              <w:t xml:space="preserve"> an </w:t>
            </w:r>
            <w:r w:rsidR="005D66D3" w:rsidRPr="00CF087B">
              <w:rPr>
                <w:rFonts w:cs="Arial"/>
                <w:b/>
              </w:rPr>
              <w:t>estim</w:t>
            </w:r>
            <w:r w:rsidRPr="00CF087B">
              <w:rPr>
                <w:rFonts w:cs="Arial"/>
                <w:b/>
              </w:rPr>
              <w:t>ate will be made at end of course</w:t>
            </w:r>
            <w:r w:rsidR="005D66D3" w:rsidRPr="00CF087B">
              <w:rPr>
                <w:rFonts w:cs="Arial"/>
                <w:b/>
              </w:rPr>
              <w:t xml:space="preserve"> based on all other results.</w:t>
            </w:r>
          </w:p>
          <w:p w14:paraId="09905BFD" w14:textId="77777777" w:rsidR="00C71C1D" w:rsidRPr="00CF087B" w:rsidRDefault="00E34DD7" w:rsidP="001A7BED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>Task must still be completed to assist in academic progress</w:t>
            </w:r>
          </w:p>
          <w:p w14:paraId="0225B981" w14:textId="77777777" w:rsidR="0028348F" w:rsidRPr="00CF087B" w:rsidRDefault="0028348F" w:rsidP="00BE46A4">
            <w:pPr>
              <w:rPr>
                <w:rFonts w:cs="Arial"/>
                <w:b/>
              </w:rPr>
            </w:pPr>
          </w:p>
        </w:tc>
        <w:tc>
          <w:tcPr>
            <w:tcW w:w="6728" w:type="dxa"/>
          </w:tcPr>
          <w:p w14:paraId="7C4A2D00" w14:textId="77777777" w:rsidR="00E34DD7" w:rsidRPr="00CF087B" w:rsidRDefault="0028348F" w:rsidP="00AF44C3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 xml:space="preserve">Initial </w:t>
            </w:r>
            <w:r w:rsidR="00E34DD7" w:rsidRPr="00CF087B">
              <w:rPr>
                <w:rFonts w:cs="Arial"/>
              </w:rPr>
              <w:t>Appeal</w:t>
            </w:r>
            <w:r w:rsidR="00AF44C3" w:rsidRPr="00CF087B">
              <w:rPr>
                <w:rFonts w:cs="Arial"/>
              </w:rPr>
              <w:t xml:space="preserve"> </w:t>
            </w:r>
            <w:r w:rsidRPr="00CF087B">
              <w:rPr>
                <w:rFonts w:cs="Arial"/>
              </w:rPr>
              <w:t xml:space="preserve">paperwork </w:t>
            </w:r>
            <w:r w:rsidR="00AF44C3" w:rsidRPr="00CF087B">
              <w:rPr>
                <w:rFonts w:cs="Arial"/>
              </w:rPr>
              <w:t>must be submitted within two days of task due date or on return from illness.</w:t>
            </w:r>
          </w:p>
          <w:p w14:paraId="44AD6079" w14:textId="77777777" w:rsidR="00AF44C3" w:rsidRPr="00CF087B" w:rsidRDefault="00E34DD7" w:rsidP="00AF44C3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 w:rsidRPr="00CF087B">
              <w:rPr>
                <w:rFonts w:cs="Arial"/>
              </w:rPr>
              <w:t xml:space="preserve">A </w:t>
            </w:r>
            <w:r w:rsidRPr="00CF087B">
              <w:rPr>
                <w:rFonts w:cs="Arial"/>
                <w:b/>
              </w:rPr>
              <w:t>M</w:t>
            </w:r>
            <w:r w:rsidR="00AF44C3" w:rsidRPr="00CF087B">
              <w:rPr>
                <w:rFonts w:cs="Arial"/>
                <w:b/>
              </w:rPr>
              <w:t>edical Certificate</w:t>
            </w:r>
            <w:r w:rsidR="00AF44C3" w:rsidRPr="00CF087B">
              <w:rPr>
                <w:rFonts w:cs="Arial"/>
              </w:rPr>
              <w:t xml:space="preserve"> </w:t>
            </w:r>
            <w:r w:rsidRPr="00CF087B">
              <w:rPr>
                <w:rFonts w:cs="Arial"/>
                <w:b/>
              </w:rPr>
              <w:t>/ Pharmacy Certificate or Statutory Declaration</w:t>
            </w:r>
            <w:r w:rsidRPr="00CF087B">
              <w:rPr>
                <w:rFonts w:cs="Arial"/>
              </w:rPr>
              <w:t xml:space="preserve"> </w:t>
            </w:r>
            <w:r w:rsidR="00AF44C3" w:rsidRPr="00CF087B">
              <w:rPr>
                <w:rFonts w:cs="Arial"/>
              </w:rPr>
              <w:t>is essential and must be submitted</w:t>
            </w:r>
            <w:r w:rsidR="005D66D3" w:rsidRPr="00CF087B">
              <w:rPr>
                <w:rFonts w:cs="Arial"/>
              </w:rPr>
              <w:t xml:space="preserve"> within 1 week of the </w:t>
            </w:r>
            <w:r w:rsidR="0028348F" w:rsidRPr="00CF087B">
              <w:rPr>
                <w:rFonts w:cs="Arial"/>
              </w:rPr>
              <w:t xml:space="preserve">Initial </w:t>
            </w:r>
            <w:r w:rsidR="005D66D3" w:rsidRPr="00CF087B">
              <w:rPr>
                <w:rFonts w:cs="Arial"/>
              </w:rPr>
              <w:t>Appeal application.</w:t>
            </w:r>
          </w:p>
          <w:p w14:paraId="4A5ADC18" w14:textId="77777777" w:rsidR="00C71C1D" w:rsidRPr="00CF087B" w:rsidRDefault="00D03406" w:rsidP="00BE46A4">
            <w:pPr>
              <w:pStyle w:val="ListParagraph"/>
              <w:numPr>
                <w:ilvl w:val="0"/>
                <w:numId w:val="2"/>
              </w:numPr>
              <w:ind w:left="99" w:hanging="142"/>
              <w:rPr>
                <w:rFonts w:cs="Arial"/>
              </w:rPr>
            </w:pPr>
            <w:r>
              <w:rPr>
                <w:rFonts w:cs="Arial"/>
                <w:b/>
              </w:rPr>
              <w:t xml:space="preserve"> BOS POLICY</w:t>
            </w:r>
            <w:r w:rsidR="00BE46A4" w:rsidRPr="00CF087B">
              <w:rPr>
                <w:rFonts w:cs="Arial"/>
                <w:b/>
              </w:rPr>
              <w:t>: HOLIDAYS WILL NOT BE CONSIDERED A LEGITIMATE REASON FOR NON-COMPLETION OF A TASK IN STAGE 6.</w:t>
            </w:r>
          </w:p>
        </w:tc>
      </w:tr>
    </w:tbl>
    <w:p w14:paraId="0171157E" w14:textId="77777777" w:rsidR="00E61278" w:rsidRPr="0035565D" w:rsidRDefault="00E61278" w:rsidP="00DA68C8">
      <w:pPr>
        <w:rPr>
          <w:rFonts w:cs="Arial"/>
        </w:rPr>
      </w:pPr>
      <w:bookmarkStart w:id="0" w:name="_GoBack"/>
      <w:bookmarkEnd w:id="0"/>
    </w:p>
    <w:sectPr w:rsidR="00E61278" w:rsidRPr="0035565D" w:rsidSect="00151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14D2"/>
    <w:multiLevelType w:val="hybridMultilevel"/>
    <w:tmpl w:val="D9C6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81735"/>
    <w:multiLevelType w:val="hybridMultilevel"/>
    <w:tmpl w:val="4B3E0AFE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1D"/>
    <w:rsid w:val="0004401B"/>
    <w:rsid w:val="000449C9"/>
    <w:rsid w:val="000C5294"/>
    <w:rsid w:val="00151462"/>
    <w:rsid w:val="001A7BED"/>
    <w:rsid w:val="0025558A"/>
    <w:rsid w:val="0028348F"/>
    <w:rsid w:val="002C2B2C"/>
    <w:rsid w:val="0035037C"/>
    <w:rsid w:val="003519CC"/>
    <w:rsid w:val="0035565D"/>
    <w:rsid w:val="00380F18"/>
    <w:rsid w:val="004D4403"/>
    <w:rsid w:val="004F0E56"/>
    <w:rsid w:val="005D0205"/>
    <w:rsid w:val="005D66D3"/>
    <w:rsid w:val="00653189"/>
    <w:rsid w:val="006A2518"/>
    <w:rsid w:val="00853F51"/>
    <w:rsid w:val="008C13A5"/>
    <w:rsid w:val="008D32D2"/>
    <w:rsid w:val="008E28BA"/>
    <w:rsid w:val="008E7704"/>
    <w:rsid w:val="00914EDE"/>
    <w:rsid w:val="009F31C5"/>
    <w:rsid w:val="00A244DF"/>
    <w:rsid w:val="00A57374"/>
    <w:rsid w:val="00AF44C3"/>
    <w:rsid w:val="00B10757"/>
    <w:rsid w:val="00B60481"/>
    <w:rsid w:val="00BE46A4"/>
    <w:rsid w:val="00C71C1D"/>
    <w:rsid w:val="00CF087B"/>
    <w:rsid w:val="00D03406"/>
    <w:rsid w:val="00DA68C8"/>
    <w:rsid w:val="00DC639C"/>
    <w:rsid w:val="00DD693B"/>
    <w:rsid w:val="00E34DD7"/>
    <w:rsid w:val="00E61278"/>
    <w:rsid w:val="00ED7A33"/>
    <w:rsid w:val="00EF56E4"/>
    <w:rsid w:val="00F310CB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8AD8"/>
  <w15:docId w15:val="{0CBA1655-F5D5-4D12-ADA5-280A62C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61278"/>
    <w:pPr>
      <w:widowControl w:val="0"/>
      <w:spacing w:after="8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1278"/>
    <w:rPr>
      <w:rFonts w:ascii="Arial" w:eastAsia="Arial" w:hAnsi="Arial"/>
      <w:sz w:val="20"/>
      <w:szCs w:val="20"/>
      <w:lang w:val="en-US"/>
    </w:rPr>
  </w:style>
  <w:style w:type="paragraph" w:customStyle="1" w:styleId="Default">
    <w:name w:val="Default"/>
    <w:rsid w:val="00E61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Guli Skamperle</cp:lastModifiedBy>
  <cp:revision>3</cp:revision>
  <cp:lastPrinted>2015-11-02T02:03:00Z</cp:lastPrinted>
  <dcterms:created xsi:type="dcterms:W3CDTF">2019-03-24T07:46:00Z</dcterms:created>
  <dcterms:modified xsi:type="dcterms:W3CDTF">2019-03-24T07:47:00Z</dcterms:modified>
</cp:coreProperties>
</file>